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3DD" w:rsidRDefault="0000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мероприятий «Неделя первокурсника 2020»</w:t>
      </w:r>
    </w:p>
    <w:tbl>
      <w:tblPr>
        <w:tblW w:w="1119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3336"/>
        <w:gridCol w:w="5981"/>
      </w:tblGrid>
      <w:tr w:rsidR="001123D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DD" w:rsidRDefault="000004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Время</w:t>
            </w:r>
          </w:p>
          <w:p w:rsidR="001123DD" w:rsidRDefault="000004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проведения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DD" w:rsidRDefault="0000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DD" w:rsidRDefault="0000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Название</w:t>
            </w:r>
          </w:p>
          <w:p w:rsidR="001123DD" w:rsidRDefault="00000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</w:t>
            </w:r>
          </w:p>
        </w:tc>
      </w:tr>
      <w:tr w:rsidR="001123DD"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DD" w:rsidRDefault="003E2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1"/>
                <w:lang w:val="en-US"/>
              </w:rPr>
              <w:t>31</w:t>
            </w:r>
            <w:r w:rsidR="0000041E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августа</w:t>
            </w:r>
          </w:p>
        </w:tc>
      </w:tr>
      <w:tr w:rsidR="00227CED" w:rsidTr="009F51C9"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Институт Менеджмента и информационных технологий</w:t>
            </w:r>
          </w:p>
        </w:tc>
      </w:tr>
      <w:tr w:rsidR="00DC6ACF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CF" w:rsidRDefault="00DC6A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10:30 – 11:00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CF" w:rsidRDefault="00DC6ACF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CF" w:rsidRDefault="00DC6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Встреча наставников </w:t>
            </w:r>
            <w:r w:rsidR="004B0796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с группами Института Менеджмента и информационных технологий</w:t>
            </w:r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11:00 – 13:00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«Час наставника» - знакомство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командообразование</w:t>
            </w:r>
            <w:proofErr w:type="spellEnd"/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13:00 – 14:00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Тематические образовательные лекции</w:t>
            </w:r>
          </w:p>
        </w:tc>
      </w:tr>
      <w:tr w:rsidR="00227CED" w:rsidTr="00D00ADD"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Институт Экономики + ИНО</w:t>
            </w:r>
          </w:p>
        </w:tc>
      </w:tr>
      <w:tr w:rsidR="00DC6ACF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CF" w:rsidRDefault="00DC6AC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11:10 – 11:40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CF" w:rsidRDefault="00DC6ACF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CF" w:rsidRDefault="004B0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 Института Экономики</w:t>
            </w:r>
            <w:r w:rsidR="00227CED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+ ИНО</w:t>
            </w:r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11:40 – 13:40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«Час наставника» - знакомство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командообразование</w:t>
            </w:r>
            <w:proofErr w:type="spellEnd"/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13:40 – 14:40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Тематические образовательные лекции</w:t>
            </w:r>
          </w:p>
        </w:tc>
      </w:tr>
      <w:tr w:rsidR="00227CED" w:rsidTr="00A74E1E"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Институт Торговли, пищевых технологий и сервиса</w:t>
            </w:r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11:50 – 12:20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 Института Торговли, пищевых технологий и сервиса</w:t>
            </w:r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12:20 – 14:20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«Час наставника» - знакомство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командообразование</w:t>
            </w:r>
            <w:proofErr w:type="spellEnd"/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14:20 – 15:20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Тематические образовательные лекции</w:t>
            </w:r>
          </w:p>
        </w:tc>
      </w:tr>
      <w:tr w:rsidR="00227CED" w:rsidTr="0087249C"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Институт Финансов и права</w:t>
            </w:r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12:30 – 13:00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 Института Финансов и права</w:t>
            </w:r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13:00 – 15:00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«Час наставника» - знакомство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командообразование</w:t>
            </w:r>
            <w:proofErr w:type="spellEnd"/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15:00 – 16:00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Тематические образовательные лекции</w:t>
            </w:r>
          </w:p>
        </w:tc>
      </w:tr>
      <w:tr w:rsidR="00227CED" w:rsidTr="00022EF7"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Колледж</w:t>
            </w:r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 колледжа</w:t>
            </w:r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«Час наставника» - знакомство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командообразование</w:t>
            </w:r>
            <w:proofErr w:type="spellEnd"/>
          </w:p>
        </w:tc>
      </w:tr>
      <w:tr w:rsidR="00227CED" w:rsidTr="00E52F61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96225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Аудитории групп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Default="00227CED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Тематические образовательные лекции</w:t>
            </w:r>
          </w:p>
        </w:tc>
      </w:tr>
      <w:tr w:rsidR="00227CED"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CED" w:rsidRPr="00CA61B9" w:rsidRDefault="003E238E" w:rsidP="00227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  <w:r w:rsidRPr="00CA61B9">
              <w:rPr>
                <w:rFonts w:ascii="Times New Roman" w:hAnsi="Times New Roman" w:cs="Times New Roman"/>
                <w:b/>
                <w:sz w:val="24"/>
                <w:szCs w:val="21"/>
              </w:rPr>
              <w:t>1</w:t>
            </w:r>
            <w:r w:rsidR="00227CED" w:rsidRPr="00CA61B9">
              <w:rPr>
                <w:rFonts w:ascii="Times New Roman" w:hAnsi="Times New Roman" w:cs="Times New Roman"/>
                <w:b/>
                <w:sz w:val="24"/>
                <w:szCs w:val="21"/>
              </w:rPr>
              <w:t xml:space="preserve"> </w:t>
            </w:r>
            <w:r w:rsidRPr="00CA61B9">
              <w:rPr>
                <w:rFonts w:ascii="Times New Roman" w:hAnsi="Times New Roman" w:cs="Times New Roman"/>
                <w:b/>
                <w:sz w:val="24"/>
                <w:szCs w:val="21"/>
              </w:rPr>
              <w:t>сентября</w:t>
            </w:r>
          </w:p>
        </w:tc>
      </w:tr>
      <w:tr w:rsidR="00CA61B9" w:rsidTr="005B3399">
        <w:trPr>
          <w:trHeight w:val="46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Колледж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 колледжа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Презентация Управления по социальной работе (Основные направления работы)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Презентация структурных единиц Объединенного совета обучающихся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(Коллективы, АСО, ССК, Профком, АИС)</w:t>
            </w:r>
          </w:p>
        </w:tc>
      </w:tr>
      <w:tr w:rsidR="00CA61B9" w:rsidTr="005B3399">
        <w:trPr>
          <w:trHeight w:val="46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Институт Финансов и права</w:t>
            </w:r>
          </w:p>
        </w:tc>
      </w:tr>
      <w:tr w:rsidR="00CA61B9" w:rsidTr="005B3399">
        <w:trPr>
          <w:trHeight w:val="4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:00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 Института Финансов и права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Презентация Управления по социальной работе (Основные направления работы)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Презентация структурных единиц Объединенного совета обучающихся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(Коллективы, АСО, ССК, Профком, АИС)</w:t>
            </w:r>
          </w:p>
        </w:tc>
      </w:tr>
      <w:tr w:rsidR="00CA61B9" w:rsidTr="005B3399">
        <w:trPr>
          <w:trHeight w:val="46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Институт Экономики + ИНО</w:t>
            </w:r>
          </w:p>
        </w:tc>
      </w:tr>
      <w:tr w:rsidR="00CA61B9" w:rsidTr="005B3399">
        <w:trPr>
          <w:trHeight w:val="4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 Института Экономики + ИНО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13: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Презентация Управления по социальной работе (Основные направления работы)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Презентация структурных единиц Объединенного совета обучающихся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(Коллективы, АСО, ССК, Профком, АИС)</w:t>
            </w:r>
          </w:p>
        </w:tc>
      </w:tr>
      <w:tr w:rsidR="00CA61B9" w:rsidTr="005B3399">
        <w:trPr>
          <w:trHeight w:val="46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Институт Торговли, пищевых технологий и сервиса</w:t>
            </w:r>
          </w:p>
        </w:tc>
      </w:tr>
      <w:tr w:rsidR="00CA61B9" w:rsidTr="005B3399">
        <w:trPr>
          <w:trHeight w:val="4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15: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 Института Торговли, пищевых технологий и сервиса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Презентация Управления по социальной работе (Основные направления работы)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Презентация структурных единиц Объединенного совета обучающихся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(Коллективы, АСО, ССК, Профком, АИС)</w:t>
            </w:r>
          </w:p>
        </w:tc>
      </w:tr>
      <w:tr w:rsidR="00CA61B9" w:rsidTr="005B3399">
        <w:trPr>
          <w:trHeight w:val="460"/>
        </w:trPr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lastRenderedPageBreak/>
              <w:t>Институт Менеджмента и информационных технологий</w:t>
            </w:r>
          </w:p>
        </w:tc>
      </w:tr>
      <w:tr w:rsidR="00CA61B9" w:rsidTr="005B3399">
        <w:trPr>
          <w:trHeight w:val="46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Площадь перед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5B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Встреча наставников с группами Института Менеджмента и информационных технологий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Презентация Управления по социальной работе (Основные направления работы)</w:t>
            </w:r>
          </w:p>
        </w:tc>
      </w:tr>
      <w:tr w:rsidR="00CA61B9" w:rsidTr="005B3399">
        <w:trPr>
          <w:trHeight w:val="79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дополнительные аудитории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B9" w:rsidRDefault="00CA61B9" w:rsidP="00CA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Презентация структурных единиц Объединенного совета обучающихся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(Коллективы, АСО, ССК, Профком, АИС)</w:t>
            </w:r>
          </w:p>
        </w:tc>
      </w:tr>
    </w:tbl>
    <w:p w:rsidR="001123DD" w:rsidRPr="005D447E" w:rsidRDefault="001123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3DD" w:rsidRPr="005D447E">
      <w:endnotePr>
        <w:numFmt w:val="decimal"/>
      </w:endnotePr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ic Roman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36655"/>
    <w:multiLevelType w:val="hybridMultilevel"/>
    <w:tmpl w:val="50EA8DE6"/>
    <w:name w:val="Нумерованный список 2"/>
    <w:lvl w:ilvl="0" w:tplc="4306C05C">
      <w:numFmt w:val="none"/>
      <w:lvlText w:val=""/>
      <w:lvlJc w:val="left"/>
      <w:pPr>
        <w:ind w:left="0" w:firstLine="0"/>
      </w:pPr>
    </w:lvl>
    <w:lvl w:ilvl="1" w:tplc="2DB4DC10">
      <w:numFmt w:val="none"/>
      <w:lvlText w:val=""/>
      <w:lvlJc w:val="left"/>
      <w:pPr>
        <w:ind w:left="0" w:firstLine="0"/>
      </w:pPr>
    </w:lvl>
    <w:lvl w:ilvl="2" w:tplc="0FC451F0">
      <w:numFmt w:val="none"/>
      <w:lvlText w:val=""/>
      <w:lvlJc w:val="left"/>
      <w:pPr>
        <w:ind w:left="0" w:firstLine="0"/>
      </w:pPr>
    </w:lvl>
    <w:lvl w:ilvl="3" w:tplc="F086D44E">
      <w:numFmt w:val="none"/>
      <w:lvlText w:val=""/>
      <w:lvlJc w:val="left"/>
      <w:pPr>
        <w:ind w:left="0" w:firstLine="0"/>
      </w:pPr>
    </w:lvl>
    <w:lvl w:ilvl="4" w:tplc="6BE6EE1E">
      <w:numFmt w:val="none"/>
      <w:lvlText w:val=""/>
      <w:lvlJc w:val="left"/>
      <w:pPr>
        <w:ind w:left="0" w:firstLine="0"/>
      </w:pPr>
    </w:lvl>
    <w:lvl w:ilvl="5" w:tplc="8736886E">
      <w:numFmt w:val="none"/>
      <w:lvlText w:val=""/>
      <w:lvlJc w:val="left"/>
      <w:pPr>
        <w:ind w:left="0" w:firstLine="0"/>
      </w:pPr>
    </w:lvl>
    <w:lvl w:ilvl="6" w:tplc="49686F24">
      <w:numFmt w:val="none"/>
      <w:lvlText w:val=""/>
      <w:lvlJc w:val="left"/>
      <w:pPr>
        <w:ind w:left="0" w:firstLine="0"/>
      </w:pPr>
    </w:lvl>
    <w:lvl w:ilvl="7" w:tplc="16807018">
      <w:numFmt w:val="none"/>
      <w:lvlText w:val=""/>
      <w:lvlJc w:val="left"/>
      <w:pPr>
        <w:ind w:left="0" w:firstLine="0"/>
      </w:pPr>
    </w:lvl>
    <w:lvl w:ilvl="8" w:tplc="E444B0B2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24533028"/>
    <w:multiLevelType w:val="hybridMultilevel"/>
    <w:tmpl w:val="3DE026BE"/>
    <w:name w:val="Нумерованный список 1"/>
    <w:lvl w:ilvl="0" w:tplc="99F24E62">
      <w:start w:val="1"/>
      <w:numFmt w:val="decimal"/>
      <w:lvlText w:val="%1."/>
      <w:lvlJc w:val="left"/>
      <w:pPr>
        <w:ind w:left="360" w:firstLine="0"/>
      </w:pPr>
    </w:lvl>
    <w:lvl w:ilvl="1" w:tplc="74847B2E">
      <w:start w:val="1"/>
      <w:numFmt w:val="lowerLetter"/>
      <w:lvlText w:val="%2."/>
      <w:lvlJc w:val="left"/>
      <w:pPr>
        <w:ind w:left="1080" w:firstLine="0"/>
      </w:pPr>
    </w:lvl>
    <w:lvl w:ilvl="2" w:tplc="FD34577A">
      <w:start w:val="1"/>
      <w:numFmt w:val="lowerRoman"/>
      <w:lvlText w:val="%3."/>
      <w:lvlJc w:val="left"/>
      <w:pPr>
        <w:ind w:left="1980" w:firstLine="0"/>
      </w:pPr>
    </w:lvl>
    <w:lvl w:ilvl="3" w:tplc="57001E24">
      <w:start w:val="1"/>
      <w:numFmt w:val="decimal"/>
      <w:lvlText w:val="%4."/>
      <w:lvlJc w:val="left"/>
      <w:pPr>
        <w:ind w:left="2520" w:firstLine="0"/>
      </w:pPr>
    </w:lvl>
    <w:lvl w:ilvl="4" w:tplc="AE08FA38">
      <w:start w:val="1"/>
      <w:numFmt w:val="lowerLetter"/>
      <w:lvlText w:val="%5."/>
      <w:lvlJc w:val="left"/>
      <w:pPr>
        <w:ind w:left="3240" w:firstLine="0"/>
      </w:pPr>
    </w:lvl>
    <w:lvl w:ilvl="5" w:tplc="D5AE26FC">
      <w:start w:val="1"/>
      <w:numFmt w:val="lowerRoman"/>
      <w:lvlText w:val="%6."/>
      <w:lvlJc w:val="left"/>
      <w:pPr>
        <w:ind w:left="4140" w:firstLine="0"/>
      </w:pPr>
    </w:lvl>
    <w:lvl w:ilvl="6" w:tplc="2000E4DA">
      <w:start w:val="1"/>
      <w:numFmt w:val="decimal"/>
      <w:lvlText w:val="%7."/>
      <w:lvlJc w:val="left"/>
      <w:pPr>
        <w:ind w:left="4680" w:firstLine="0"/>
      </w:pPr>
    </w:lvl>
    <w:lvl w:ilvl="7" w:tplc="285EF84E">
      <w:start w:val="1"/>
      <w:numFmt w:val="lowerLetter"/>
      <w:lvlText w:val="%8."/>
      <w:lvlJc w:val="left"/>
      <w:pPr>
        <w:ind w:left="5400" w:firstLine="0"/>
      </w:pPr>
    </w:lvl>
    <w:lvl w:ilvl="8" w:tplc="8DAA1C7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E20140F"/>
    <w:multiLevelType w:val="hybridMultilevel"/>
    <w:tmpl w:val="8B12DA76"/>
    <w:lvl w:ilvl="0" w:tplc="830854A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62C222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B7CB46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DCC8A4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C288FF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A8A48E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E623D8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4DEF52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6283B8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3DD"/>
    <w:rsid w:val="0000041E"/>
    <w:rsid w:val="001123DD"/>
    <w:rsid w:val="00227CED"/>
    <w:rsid w:val="003E238E"/>
    <w:rsid w:val="004B0796"/>
    <w:rsid w:val="005C4AAD"/>
    <w:rsid w:val="005D447E"/>
    <w:rsid w:val="007461F7"/>
    <w:rsid w:val="00962259"/>
    <w:rsid w:val="00A322AE"/>
    <w:rsid w:val="00CA61B9"/>
    <w:rsid w:val="00CB1BC4"/>
    <w:rsid w:val="00DC6ACF"/>
    <w:rsid w:val="00E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84C6"/>
  <w15:docId w15:val="{697D9265-06F4-4744-92A9-D7A635DB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Сикорская Яна Игоревна</dc:creator>
  <cp:keywords/>
  <dc:description/>
  <cp:lastModifiedBy>Microsoft Office User</cp:lastModifiedBy>
  <cp:revision>3</cp:revision>
  <cp:lastPrinted>2020-08-27T07:22:00Z</cp:lastPrinted>
  <dcterms:created xsi:type="dcterms:W3CDTF">2020-08-27T06:24:00Z</dcterms:created>
  <dcterms:modified xsi:type="dcterms:W3CDTF">2020-08-27T10:54:00Z</dcterms:modified>
</cp:coreProperties>
</file>